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A47E5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161907" w:rsidRDefault="00161907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  <w:lang w:val="en-US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 о проведении мероприятия</w:t>
                  </w:r>
                </w:p>
              </w:txbxContent>
            </v:textbox>
          </v:shape>
        </w:pict>
      </w:r>
    </w:p>
    <w:p w:rsidR="000E3794" w:rsidRDefault="00A47E5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  <w:r w:rsidRPr="00A47E57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68.85pt;z-index:251660288;mso-width-relative:margin;mso-height-relative:margin" filled="f" stroked="f">
            <v:textbox style="mso-next-textbox:#_x0000_s1026" inset=",,,0">
              <w:txbxContent>
                <w:p w:rsidR="000F0786" w:rsidRPr="00D82F4F" w:rsidRDefault="00161907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161907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Общероссийский творческий конкурс "Я рисую счастье"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2F2B14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textAlignment w:val="top"/>
        <w:rPr>
          <w:rStyle w:val="a4"/>
          <w:color w:val="002060"/>
        </w:rPr>
      </w:pPr>
    </w:p>
    <w:p w:rsidR="002F2B14" w:rsidRDefault="002F2B14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530194" w:rsidRPr="002F2B14" w:rsidRDefault="00530194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организации и проведения мероприятия Общероссийский творческий конкурс "Я рисую счастье" (далее Конкурс).</w:t>
      </w:r>
    </w:p>
    <w:p w:rsidR="007C4686" w:rsidRPr="00BA4507" w:rsidRDefault="004947DB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Данный Конкурс является дистанционной формой организации творческой  деятельности, направленной на формирование и повышение интереса к творчеству  у детей дошкольного и школьного возраста</w:t>
      </w:r>
      <w:r w:rsidR="00657FBB">
        <w:rPr>
          <w:color w:val="000000" w:themeColor="text1"/>
        </w:rPr>
        <w:t>.</w:t>
      </w:r>
    </w:p>
    <w:p w:rsidR="007C4686" w:rsidRDefault="00F12215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Организатором Конкурса является СМИ Конкурсы «ЭТАЛОН» (Свидетельство СМИ ЭЛ № ФС 77–65170, ОГРНИП 316547600056178, сайт: ok-etalon.ru)</w:t>
      </w:r>
      <w:r w:rsidR="007C4686" w:rsidRPr="007C4686">
        <w:rPr>
          <w:color w:val="000000" w:themeColor="text1"/>
        </w:rPr>
        <w:t>.</w:t>
      </w:r>
    </w:p>
    <w:p w:rsidR="005C5E23" w:rsidRPr="007C4686" w:rsidRDefault="005C5E2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  <w:rPr>
          <w:color w:val="000000" w:themeColor="text1"/>
        </w:rPr>
      </w:pPr>
    </w:p>
    <w:p w:rsidR="00E22FB5" w:rsidRPr="00BA4507" w:rsidRDefault="006B02D1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Цели Конкурса</w:t>
      </w:r>
    </w:p>
    <w:p w:rsidR="005C5E23" w:rsidRDefault="00275A27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</w:pPr>
      <w:r>
        <w:t>Цель Конкурса – предоставить участникам интересную возможность в состязательной форме развить и продемонстрировать свои творческие способности.</w:t>
      </w:r>
    </w:p>
    <w:p w:rsidR="00162D43" w:rsidRDefault="00162D4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textAlignment w:val="top"/>
      </w:pPr>
    </w:p>
    <w:p w:rsidR="00162D43" w:rsidRDefault="00162D43" w:rsidP="00162D4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textAlignment w:val="top"/>
        <w:rPr>
          <w:b/>
          <w:color w:val="000000" w:themeColor="text1"/>
        </w:rPr>
      </w:pPr>
      <w:r w:rsidRPr="00162D43">
        <w:rPr>
          <w:b/>
          <w:color w:val="000000" w:themeColor="text1"/>
        </w:rPr>
        <w:t>Участники Конкурса</w:t>
      </w:r>
    </w:p>
    <w:p w:rsidR="00162D43" w:rsidRPr="00FF5BD3" w:rsidRDefault="002F20D1" w:rsidP="00FF5BD3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2F20D1">
        <w:rPr>
          <w:color w:val="000000" w:themeColor="text1"/>
        </w:rPr>
        <w:t>В Конкурсе принимают участие дети дошкольного и школьного возраста, являющиеся гражданами РФ, без предварительного отбора.</w:t>
      </w:r>
    </w:p>
    <w:p w:rsidR="00FF5BD3" w:rsidRDefault="00FF5BD3" w:rsidP="00FF5BD3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Участие в Конкурсе является добровольным.</w:t>
      </w:r>
    </w:p>
    <w:p w:rsidR="00FF5BD3" w:rsidRPr="00FF5BD3" w:rsidRDefault="00FF5BD3" w:rsidP="00FF5BD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</w:p>
    <w:p w:rsidR="00E22FB5" w:rsidRPr="00BA4507" w:rsidRDefault="008101D4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Порядок организации и проведения Конкурса</w:t>
      </w:r>
    </w:p>
    <w:p w:rsidR="00E22FB5" w:rsidRDefault="008101D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Порядок участия:</w:t>
      </w:r>
    </w:p>
    <w:p w:rsidR="008101D4" w:rsidRPr="00DD1FF3" w:rsidRDefault="008101D4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1FF3">
        <w:rPr>
          <w:color w:val="000000" w:themeColor="text1"/>
        </w:rPr>
        <w:t xml:space="preserve">участники или кураторы регистрируются и подают заявки на участие в Конкурсе на странице </w:t>
      </w:r>
      <w:r w:rsidR="00DD1FF3">
        <w:rPr>
          <w:color w:val="000000" w:themeColor="text1"/>
          <w:lang w:val="en-US"/>
        </w:rPr>
        <w:t>https://ok-etalon.ru?mod=tender&amp;sel=page_creativ&amp;open=49;</w:t>
      </w:r>
    </w:p>
    <w:p w:rsidR="00DD1FF3" w:rsidRPr="00665C08" w:rsidRDefault="00DD1FF3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 w:rsidRPr="00DD1FF3">
        <w:rPr>
          <w:color w:val="000000" w:themeColor="text1"/>
        </w:rPr>
        <w:t>- участники или кураторы загружают 2 фотографии конкурсной работы (на первой должна быть готовая работа, на второй фотографии - участник в процессе выполнения данной конкурсной работы, либо участник и конкурсная работа, сфотографированные вместе) на сервер сайта ok-etalon.ru через заявку;</w:t>
      </w:r>
    </w:p>
    <w:p w:rsidR="00665C08" w:rsidRDefault="00665C08" w:rsidP="00B147FD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 w:rsidRPr="00665C08">
        <w:rPr>
          <w:color w:val="000000" w:themeColor="text1"/>
        </w:rPr>
        <w:t>- работа проверяется на авторство и соответствие правилам, после чего публикуется на сайте для участия в голосовании;</w:t>
      </w:r>
    </w:p>
    <w:p w:rsidR="00162D43" w:rsidRPr="00665C08" w:rsidRDefault="00665C08" w:rsidP="00162D4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color w:val="000000" w:themeColor="text1"/>
        </w:rPr>
      </w:pPr>
      <w:r>
        <w:rPr>
          <w:color w:val="000000" w:themeColor="text1"/>
        </w:rPr>
        <w:t>- публикация одной работы доступна за 800 баллов.</w:t>
      </w:r>
    </w:p>
    <w:p w:rsidR="00175E5B" w:rsidRPr="00B147FD" w:rsidRDefault="00DD1FF3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>Конкурс проводится с 28 мая 2019 года по 2 декабря 2019 года (приём заявок и работ участников с 28 мая 2019 года по 14 июня 2019 года 23:59:59 (МСК); голосование с 15 июня 2019 года 00:00:00 (MСK) по 1 декабря 2019 года 23:59:59 (МСК); подведение итогов 2 декабря 2019 года).</w:t>
      </w:r>
    </w:p>
    <w:p w:rsidR="00B147FD" w:rsidRPr="00B147FD" w:rsidRDefault="00B147FD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rStyle w:val="a4"/>
          <w:b w:val="0"/>
          <w:bCs w:val="0"/>
          <w:color w:val="000000" w:themeColor="text1"/>
        </w:rPr>
      </w:pPr>
      <w:r w:rsidRPr="00B147FD">
        <w:rPr>
          <w:color w:val="000000" w:themeColor="text1"/>
        </w:rPr>
        <w:t>Итоги размещаются на сайте ok-etalon.ru                                                                         (https://ok-etalon.ru?mod=tender&amp;sel=page_creativ&amp;open=49).</w:t>
      </w:r>
    </w:p>
    <w:p w:rsidR="00175E5B" w:rsidRPr="00161907" w:rsidRDefault="00175E5B" w:rsidP="009D7CB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D7CB6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rStyle w:val="a4"/>
          <w:b w:val="0"/>
          <w:bCs w:val="0"/>
          <w:color w:val="000000" w:themeColor="text1"/>
        </w:rPr>
      </w:pPr>
      <w:r>
        <w:rPr>
          <w:rStyle w:val="a4"/>
          <w:color w:val="000000" w:themeColor="text1"/>
        </w:rPr>
        <w:t>Требования к работам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9D7CB6" w:rsidRDefault="009D7CB6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Участники Конкурса выполняют работу самостоятельно.</w:t>
      </w:r>
    </w:p>
    <w:p w:rsidR="00046B04" w:rsidRDefault="00046B04" w:rsidP="00046B04">
      <w:pPr>
        <w:pStyle w:val="a3"/>
        <w:numPr>
          <w:ilvl w:val="1"/>
          <w:numId w:val="2"/>
        </w:numPr>
        <w:shd w:val="clear" w:color="auto" w:fill="FFFFFF"/>
        <w:spacing w:after="150" w:line="343" w:lineRule="atLeast"/>
        <w:ind w:left="709" w:hanging="425"/>
        <w:textAlignment w:val="top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Рисунки могут быть выполнены любым доступным автору способом, как на бумаге (карандашами, красками и т.д.), так и при помощи графического редактора (Paint, Photoshop и т. д.). </w:t>
      </w:r>
    </w:p>
    <w:p w:rsidR="009D7CB6" w:rsidRPr="00046B04" w:rsidRDefault="00046B04" w:rsidP="00046B04">
      <w:pPr>
        <w:pStyle w:val="a3"/>
        <w:shd w:val="clear" w:color="auto" w:fill="FFFFFF"/>
        <w:spacing w:after="150" w:line="343" w:lineRule="atLeast"/>
        <w:ind w:left="709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Поделки могут быть изготовлены из самых различных материалов.</w:t>
      </w:r>
    </w:p>
    <w:p w:rsidR="00046B04" w:rsidRDefault="00046B04" w:rsidP="00046B04">
      <w:pPr>
        <w:pStyle w:val="a3"/>
        <w:numPr>
          <w:ilvl w:val="1"/>
          <w:numId w:val="2"/>
        </w:numPr>
        <w:shd w:val="clear" w:color="auto" w:fill="FFFFFF"/>
        <w:spacing w:after="15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К Конкурсу допускаются работы только в электронном виде в формате JPEG (фотографии поделок или рисунков, сканкопии рисунков, фотографии).</w:t>
      </w:r>
    </w:p>
    <w:p w:rsid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Ширина и высота изображения от 800px до 2000px.</w:t>
      </w:r>
    </w:p>
    <w:p w:rsid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bCs/>
          <w:color w:val="000000" w:themeColor="text1"/>
        </w:rPr>
        <w:t>Размер файла не должен превышать 15 Мбайт.</w:t>
      </w:r>
    </w:p>
    <w:p w:rsidR="00B95E9B" w:rsidRPr="00046B04" w:rsidRDefault="00046B04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bCs/>
          <w:color w:val="000000" w:themeColor="text1"/>
        </w:rPr>
      </w:pPr>
      <w:r w:rsidRPr="00046B04">
        <w:rPr>
          <w:color w:val="000000" w:themeColor="text1"/>
        </w:rPr>
        <w:t>Работа должна соответствовать тематике Конкурса</w:t>
      </w:r>
      <w:r>
        <w:rPr>
          <w:color w:val="000000" w:themeColor="text1"/>
        </w:rPr>
        <w:t>.</w:t>
      </w:r>
    </w:p>
    <w:p w:rsidR="00046B04" w:rsidRPr="00046B04" w:rsidRDefault="00046B04" w:rsidP="00046B04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textAlignment w:val="top"/>
        <w:rPr>
          <w:bCs/>
          <w:color w:val="000000" w:themeColor="text1"/>
        </w:rPr>
      </w:pPr>
    </w:p>
    <w:p w:rsidR="00E22FB5" w:rsidRPr="0049384D" w:rsidRDefault="00937132" w:rsidP="00B147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>Подведение итогов и награждение участников Конкурса</w:t>
      </w:r>
      <w:r w:rsidR="00E22FB5" w:rsidRPr="0049384D">
        <w:rPr>
          <w:rStyle w:val="a4"/>
          <w:color w:val="000000" w:themeColor="text1"/>
        </w:rPr>
        <w:t>:</w:t>
      </w:r>
    </w:p>
    <w:p w:rsidR="006528EF" w:rsidRDefault="00203883" w:rsidP="0085329F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>
        <w:rPr>
          <w:color w:val="000000" w:themeColor="text1"/>
        </w:rPr>
        <w:t>Работы Конкурса оцениваются с помощью пользовательского голосования.</w:t>
      </w:r>
    </w:p>
    <w:p w:rsidR="004070F6" w:rsidRDefault="004070F6" w:rsidP="004070F6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Голосование считается открытым, если до 14 июня 2019 года 23:59:59 (МСК) будут добавлены минимум 3 работы разных авторов, иначе приём работ будет продлён ещё на 7 дней.</w:t>
      </w:r>
    </w:p>
    <w:p w:rsidR="009F4EC2" w:rsidRPr="0085329F" w:rsidRDefault="001721A3" w:rsidP="0085329F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1721A3">
        <w:rPr>
          <w:color w:val="000000" w:themeColor="text1"/>
        </w:rPr>
        <w:t>По завершению Конкурса три работы определят победителей, занявших первое, второе и третье места в соответствии с набранным количеством голосов ("</w:t>
      </w:r>
      <w:proofErr w:type="spellStart"/>
      <w:r w:rsidRPr="001721A3">
        <w:rPr>
          <w:color w:val="000000" w:themeColor="text1"/>
        </w:rPr>
        <w:t>лайков</w:t>
      </w:r>
      <w:proofErr w:type="spellEnd"/>
      <w:r w:rsidRPr="001721A3">
        <w:rPr>
          <w:color w:val="000000" w:themeColor="text1"/>
        </w:rPr>
        <w:t>"</w:t>
      </w:r>
      <w:r>
        <w:rPr>
          <w:color w:val="000000" w:themeColor="text1"/>
        </w:rPr>
        <w:t>)</w:t>
      </w:r>
      <w:r w:rsidRPr="001721A3">
        <w:rPr>
          <w:color w:val="000000" w:themeColor="text1"/>
        </w:rPr>
        <w:t>.</w:t>
      </w:r>
    </w:p>
    <w:p w:rsidR="006528EF" w:rsidRDefault="006528EF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Конкурс считается завершённым, если до 1 декабря 2019 года 23:59:59 (МСК) определятся 3 работы, набравшие минимум по 50 "лайков", иначе голосование будет продлено ещё на 7 дней.</w:t>
      </w:r>
    </w:p>
    <w:p w:rsidR="0049384D" w:rsidRDefault="0049384D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528EF" w:rsidRPr="006528EF">
        <w:rPr>
          <w:color w:val="000000" w:themeColor="text1"/>
        </w:rPr>
        <w:t>Все участники получают Диплом участника в электронном виде.</w:t>
      </w:r>
    </w:p>
    <w:p w:rsidR="006528EF" w:rsidRPr="00E22FB5" w:rsidRDefault="006528EF" w:rsidP="00B147F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textAlignment w:val="top"/>
        <w:rPr>
          <w:color w:val="000000" w:themeColor="text1"/>
        </w:rPr>
      </w:pPr>
      <w:r w:rsidRPr="006528EF">
        <w:rPr>
          <w:color w:val="000000" w:themeColor="text1"/>
        </w:rPr>
        <w:t>Победители награждаются Дипломом победителя в электронном виде.</w:t>
      </w:r>
    </w:p>
    <w:p w:rsidR="0049384D" w:rsidRDefault="0049384D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0000" w:themeColor="text1"/>
        </w:rPr>
      </w:pPr>
    </w:p>
    <w:p w:rsidR="001601EA" w:rsidRPr="00FF440F" w:rsidRDefault="00C66817" w:rsidP="00B147FD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17413"/>
    <w:rsid w:val="00027AB7"/>
    <w:rsid w:val="00033022"/>
    <w:rsid w:val="000465E4"/>
    <w:rsid w:val="00046B04"/>
    <w:rsid w:val="00085FBD"/>
    <w:rsid w:val="000B1710"/>
    <w:rsid w:val="000E3794"/>
    <w:rsid w:val="000E6235"/>
    <w:rsid w:val="000F0786"/>
    <w:rsid w:val="00150429"/>
    <w:rsid w:val="001601EA"/>
    <w:rsid w:val="00161907"/>
    <w:rsid w:val="00162D43"/>
    <w:rsid w:val="001721A3"/>
    <w:rsid w:val="00175E5B"/>
    <w:rsid w:val="00185C21"/>
    <w:rsid w:val="001F0D6B"/>
    <w:rsid w:val="00203883"/>
    <w:rsid w:val="0026476D"/>
    <w:rsid w:val="00275A27"/>
    <w:rsid w:val="00286C83"/>
    <w:rsid w:val="002900B9"/>
    <w:rsid w:val="00291E1B"/>
    <w:rsid w:val="002A538C"/>
    <w:rsid w:val="002F20D1"/>
    <w:rsid w:val="002F2B14"/>
    <w:rsid w:val="00330D76"/>
    <w:rsid w:val="00335910"/>
    <w:rsid w:val="003677D2"/>
    <w:rsid w:val="0039589D"/>
    <w:rsid w:val="003D3EBA"/>
    <w:rsid w:val="004070F6"/>
    <w:rsid w:val="0049384D"/>
    <w:rsid w:val="004947DB"/>
    <w:rsid w:val="004B56A4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28EF"/>
    <w:rsid w:val="00657FBB"/>
    <w:rsid w:val="00665C08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101D4"/>
    <w:rsid w:val="008279FE"/>
    <w:rsid w:val="00832B97"/>
    <w:rsid w:val="0085329F"/>
    <w:rsid w:val="00854863"/>
    <w:rsid w:val="008758D7"/>
    <w:rsid w:val="00883064"/>
    <w:rsid w:val="008A1F6A"/>
    <w:rsid w:val="008E1F5B"/>
    <w:rsid w:val="008E2757"/>
    <w:rsid w:val="00926165"/>
    <w:rsid w:val="00931AF0"/>
    <w:rsid w:val="00937132"/>
    <w:rsid w:val="00987F2B"/>
    <w:rsid w:val="009D7CB6"/>
    <w:rsid w:val="009E1626"/>
    <w:rsid w:val="009E506C"/>
    <w:rsid w:val="009F4EC2"/>
    <w:rsid w:val="00A21B3E"/>
    <w:rsid w:val="00A229D6"/>
    <w:rsid w:val="00A47E57"/>
    <w:rsid w:val="00A62031"/>
    <w:rsid w:val="00AA6908"/>
    <w:rsid w:val="00AB3683"/>
    <w:rsid w:val="00AE44E4"/>
    <w:rsid w:val="00AF71D1"/>
    <w:rsid w:val="00B02E08"/>
    <w:rsid w:val="00B147FD"/>
    <w:rsid w:val="00B2648E"/>
    <w:rsid w:val="00B87D39"/>
    <w:rsid w:val="00B95E9B"/>
    <w:rsid w:val="00BA4507"/>
    <w:rsid w:val="00BF3D21"/>
    <w:rsid w:val="00C266BA"/>
    <w:rsid w:val="00C27B56"/>
    <w:rsid w:val="00C42BC2"/>
    <w:rsid w:val="00C66817"/>
    <w:rsid w:val="00CD32C9"/>
    <w:rsid w:val="00CD3D9E"/>
    <w:rsid w:val="00CF31BF"/>
    <w:rsid w:val="00D30F99"/>
    <w:rsid w:val="00D5250E"/>
    <w:rsid w:val="00D56116"/>
    <w:rsid w:val="00D82F4F"/>
    <w:rsid w:val="00D9300D"/>
    <w:rsid w:val="00DD1FF3"/>
    <w:rsid w:val="00DF3214"/>
    <w:rsid w:val="00DF6D8D"/>
    <w:rsid w:val="00E22FB5"/>
    <w:rsid w:val="00E51B6B"/>
    <w:rsid w:val="00E967D7"/>
    <w:rsid w:val="00EB44A1"/>
    <w:rsid w:val="00ED088E"/>
    <w:rsid w:val="00F12215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  <w:rsid w:val="00FF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5</cp:revision>
  <dcterms:created xsi:type="dcterms:W3CDTF">2016-09-20T06:24:00Z</dcterms:created>
  <dcterms:modified xsi:type="dcterms:W3CDTF">2016-09-20T17:19:00Z</dcterms:modified>
</cp:coreProperties>
</file>